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CD2" w:rsidRPr="00520F1B" w:rsidRDefault="00962CD2" w:rsidP="00962CD2">
      <w:pPr>
        <w:spacing w:after="0" w:line="240" w:lineRule="auto"/>
        <w:jc w:val="center"/>
        <w:rPr>
          <w:rFonts w:ascii="Times New Roman" w:hAnsi="Times New Roman" w:cs="Times New Roman"/>
          <w:caps/>
        </w:rPr>
      </w:pPr>
      <w:r w:rsidRPr="00520F1B">
        <w:rPr>
          <w:rFonts w:ascii="Times New Roman" w:hAnsi="Times New Roman" w:cs="Times New Roman"/>
          <w:caps/>
        </w:rPr>
        <w:t>Совет сельского поселения ТАТЫР-УЗЯКСКИЙ сельсовет муниципального района Хайбуллинский район Республики Башкортостан</w:t>
      </w:r>
    </w:p>
    <w:p w:rsidR="00962CD2" w:rsidRPr="00C25AAC" w:rsidRDefault="00962CD2" w:rsidP="00962CD2">
      <w:pPr>
        <w:spacing w:after="0" w:line="240" w:lineRule="auto"/>
        <w:jc w:val="center"/>
        <w:rPr>
          <w:rFonts w:ascii="Times New Roman" w:hAnsi="Times New Roman" w:cs="Times New Roman"/>
          <w:b/>
          <w:sz w:val="24"/>
          <w:szCs w:val="24"/>
        </w:rPr>
      </w:pPr>
    </w:p>
    <w:p w:rsidR="00962CD2" w:rsidRPr="00C25AAC" w:rsidRDefault="00962CD2" w:rsidP="00962CD2">
      <w:pPr>
        <w:spacing w:after="0" w:line="240" w:lineRule="auto"/>
        <w:jc w:val="center"/>
        <w:rPr>
          <w:rFonts w:ascii="Times New Roman" w:hAnsi="Times New Roman" w:cs="Times New Roman"/>
          <w:b/>
          <w:sz w:val="24"/>
          <w:szCs w:val="24"/>
        </w:rPr>
      </w:pPr>
      <w:r w:rsidRPr="00C25AAC">
        <w:rPr>
          <w:rFonts w:ascii="Times New Roman" w:hAnsi="Times New Roman" w:cs="Times New Roman"/>
          <w:b/>
          <w:sz w:val="24"/>
          <w:szCs w:val="24"/>
        </w:rPr>
        <w:t>РЕШЕНИЕ</w:t>
      </w:r>
    </w:p>
    <w:p w:rsidR="00962CD2" w:rsidRPr="000143E1" w:rsidRDefault="00962CD2" w:rsidP="00962CD2">
      <w:pPr>
        <w:pStyle w:val="a3"/>
        <w:widowControl/>
        <w:overflowPunct w:val="0"/>
        <w:autoSpaceDE w:val="0"/>
        <w:autoSpaceDN w:val="0"/>
        <w:adjustRightInd w:val="0"/>
        <w:spacing w:after="0" w:line="228" w:lineRule="auto"/>
        <w:textAlignment w:val="baseline"/>
        <w:rPr>
          <w:sz w:val="24"/>
          <w:szCs w:val="24"/>
          <w:vertAlign w:val="superscript"/>
        </w:rPr>
      </w:pPr>
    </w:p>
    <w:p w:rsidR="003C2575" w:rsidRPr="002901A3" w:rsidRDefault="003C2575" w:rsidP="003C2575">
      <w:pPr>
        <w:spacing w:after="0"/>
        <w:rPr>
          <w:rFonts w:ascii="Times New Roman" w:hAnsi="Times New Roman" w:cs="Times New Roman"/>
          <w:sz w:val="24"/>
          <w:szCs w:val="24"/>
        </w:rPr>
      </w:pPr>
      <w:r w:rsidRPr="002901A3">
        <w:rPr>
          <w:rFonts w:ascii="Times New Roman" w:hAnsi="Times New Roman" w:cs="Times New Roman"/>
          <w:sz w:val="24"/>
          <w:szCs w:val="24"/>
        </w:rPr>
        <w:t xml:space="preserve">28 июль 2021 </w:t>
      </w:r>
      <w:proofErr w:type="spellStart"/>
      <w:r w:rsidRPr="002901A3">
        <w:rPr>
          <w:rFonts w:ascii="Times New Roman" w:hAnsi="Times New Roman" w:cs="Times New Roman"/>
          <w:sz w:val="24"/>
          <w:szCs w:val="24"/>
        </w:rPr>
        <w:t>й</w:t>
      </w:r>
      <w:proofErr w:type="spellEnd"/>
      <w:r>
        <w:rPr>
          <w:rFonts w:ascii="Times New Roman" w:hAnsi="Times New Roman" w:cs="Times New Roman"/>
          <w:sz w:val="24"/>
          <w:szCs w:val="24"/>
        </w:rPr>
        <w:t xml:space="preserve">                                                    Р-16/7</w:t>
      </w:r>
      <w:r w:rsidR="00627A70">
        <w:rPr>
          <w:rFonts w:ascii="Times New Roman" w:hAnsi="Times New Roman" w:cs="Times New Roman"/>
          <w:sz w:val="24"/>
          <w:szCs w:val="24"/>
        </w:rPr>
        <w:t>1</w:t>
      </w:r>
      <w:r>
        <w:rPr>
          <w:rFonts w:ascii="Times New Roman" w:hAnsi="Times New Roman" w:cs="Times New Roman"/>
          <w:sz w:val="24"/>
          <w:szCs w:val="24"/>
        </w:rPr>
        <w:t xml:space="preserve">                                       28 июля 2021 г.</w:t>
      </w:r>
    </w:p>
    <w:p w:rsidR="003C2575" w:rsidRDefault="003C2575" w:rsidP="003C2575">
      <w:pPr>
        <w:spacing w:after="0" w:line="240" w:lineRule="auto"/>
        <w:rPr>
          <w:rFonts w:ascii="Times New Roman" w:hAnsi="Times New Roman" w:cs="Times New Roman"/>
          <w:sz w:val="24"/>
          <w:szCs w:val="24"/>
        </w:rPr>
      </w:pPr>
      <w:r w:rsidRPr="00E853BF">
        <w:rPr>
          <w:rFonts w:ascii="Times New Roman" w:hAnsi="Times New Roman" w:cs="Times New Roman"/>
          <w:sz w:val="24"/>
          <w:szCs w:val="24"/>
        </w:rPr>
        <w:t>Татыр</w:t>
      </w:r>
      <w:proofErr w:type="gramStart"/>
      <w:r>
        <w:rPr>
          <w:rFonts w:ascii="Times New Roman" w:hAnsi="Times New Roman" w:cs="Times New Roman"/>
          <w:sz w:val="24"/>
          <w:szCs w:val="24"/>
          <w:lang w:val="en-US"/>
        </w:rPr>
        <w:t>y</w:t>
      </w:r>
      <w:proofErr w:type="spellStart"/>
      <w:proofErr w:type="gramEnd"/>
      <w:r w:rsidRPr="00E853BF">
        <w:rPr>
          <w:rFonts w:ascii="Times New Roman" w:hAnsi="Times New Roman" w:cs="Times New Roman"/>
          <w:sz w:val="24"/>
          <w:szCs w:val="24"/>
        </w:rPr>
        <w:t>зэкауылы</w:t>
      </w:r>
      <w:proofErr w:type="spellEnd"/>
      <w:r w:rsidRPr="00E853BF">
        <w:rPr>
          <w:rFonts w:ascii="Times New Roman" w:hAnsi="Times New Roman" w:cs="Times New Roman"/>
          <w:sz w:val="24"/>
          <w:szCs w:val="24"/>
        </w:rPr>
        <w:t xml:space="preserve">                                                                                                          с.Татыр-Узяк</w:t>
      </w:r>
    </w:p>
    <w:p w:rsidR="003C2575" w:rsidRDefault="003C2575" w:rsidP="00962CD2">
      <w:pPr>
        <w:spacing w:after="0" w:line="240" w:lineRule="auto"/>
        <w:rPr>
          <w:rFonts w:ascii="Times New Roman" w:hAnsi="Times New Roman" w:cs="Times New Roman"/>
          <w:sz w:val="24"/>
          <w:szCs w:val="24"/>
        </w:rPr>
      </w:pPr>
    </w:p>
    <w:p w:rsidR="00962CD2" w:rsidRDefault="00962CD2" w:rsidP="00962CD2">
      <w:pPr>
        <w:spacing w:after="0" w:line="240" w:lineRule="auto"/>
        <w:jc w:val="center"/>
        <w:rPr>
          <w:rFonts w:ascii="Times New Roman CYR" w:hAnsi="Times New Roman CYR" w:cs="Times New Roman CYR"/>
          <w:b/>
          <w:bCs/>
          <w:sz w:val="28"/>
          <w:szCs w:val="28"/>
        </w:rPr>
      </w:pPr>
      <w:r w:rsidRPr="006E3F33">
        <w:rPr>
          <w:rFonts w:ascii="Times New Roman CYR" w:hAnsi="Times New Roman CYR" w:cs="Times New Roman CYR"/>
          <w:b/>
          <w:bCs/>
          <w:sz w:val="28"/>
          <w:szCs w:val="28"/>
        </w:rPr>
        <w:t>О внесении изменений в решение Совета сельского поселения Татыр-Узякский сельсовет муниципального района Хайбуллинский район Республики Башкортостан от 23 сентября 2014 года № Р-2</w:t>
      </w:r>
      <w:r w:rsidR="00563031">
        <w:rPr>
          <w:rFonts w:ascii="Times New Roman CYR" w:hAnsi="Times New Roman CYR" w:cs="Times New Roman CYR"/>
          <w:b/>
          <w:bCs/>
          <w:sz w:val="28"/>
          <w:szCs w:val="28"/>
        </w:rPr>
        <w:t>8</w:t>
      </w:r>
      <w:r w:rsidRPr="006E3F33">
        <w:rPr>
          <w:rFonts w:ascii="Times New Roman CYR" w:hAnsi="Times New Roman CYR" w:cs="Times New Roman CYR"/>
          <w:b/>
          <w:bCs/>
          <w:sz w:val="28"/>
          <w:szCs w:val="28"/>
        </w:rPr>
        <w:t>/123</w:t>
      </w:r>
    </w:p>
    <w:p w:rsidR="00962CD2" w:rsidRDefault="00962CD2" w:rsidP="00962CD2">
      <w:pPr>
        <w:spacing w:after="0" w:line="240" w:lineRule="auto"/>
        <w:jc w:val="center"/>
        <w:rPr>
          <w:rFonts w:ascii="Times New Roman CYR" w:hAnsi="Times New Roman CYR" w:cs="Times New Roman CYR"/>
          <w:b/>
          <w:bCs/>
          <w:sz w:val="28"/>
          <w:szCs w:val="28"/>
        </w:rPr>
      </w:pPr>
      <w:r w:rsidRPr="006E3F33">
        <w:rPr>
          <w:rFonts w:ascii="Times New Roman CYR" w:hAnsi="Times New Roman CYR" w:cs="Times New Roman CYR"/>
          <w:b/>
          <w:bCs/>
          <w:sz w:val="28"/>
          <w:szCs w:val="28"/>
        </w:rPr>
        <w:t xml:space="preserve"> «Об утверждении Генерального плана сельского поселения Татыр-Узякский сельсовет муниципального района Хайбуллинский район Республики Башкортостан и Правил землепользования и застройки сельского поселения Татыр-Узякский сельсовет муниципального района Хайбуллинский</w:t>
      </w:r>
      <w:r>
        <w:rPr>
          <w:rFonts w:ascii="Times New Roman CYR" w:hAnsi="Times New Roman CYR" w:cs="Times New Roman CYR"/>
          <w:b/>
          <w:bCs/>
          <w:sz w:val="28"/>
          <w:szCs w:val="28"/>
        </w:rPr>
        <w:t xml:space="preserve"> район Республики Башкортостан»</w:t>
      </w:r>
    </w:p>
    <w:p w:rsidR="00962CD2" w:rsidRDefault="00962CD2" w:rsidP="00962CD2">
      <w:pPr>
        <w:spacing w:after="0" w:line="240" w:lineRule="auto"/>
        <w:jc w:val="center"/>
        <w:rPr>
          <w:rFonts w:ascii="Times New Roman CYR" w:hAnsi="Times New Roman CYR" w:cs="Times New Roman CYR"/>
          <w:b/>
          <w:bCs/>
          <w:sz w:val="28"/>
          <w:szCs w:val="28"/>
        </w:rPr>
      </w:pPr>
    </w:p>
    <w:p w:rsidR="00962CD2" w:rsidRDefault="003D49AE" w:rsidP="00962CD2">
      <w:pPr>
        <w:pStyle w:val="14-15"/>
        <w:spacing w:line="240" w:lineRule="auto"/>
      </w:pPr>
      <w:proofErr w:type="gramStart"/>
      <w:r>
        <w:t xml:space="preserve">На основании протеста прокуратуры Хайбуллинского района Республики Башкортостан, в целях приведения </w:t>
      </w:r>
      <w:r w:rsidRPr="003D49AE">
        <w:t xml:space="preserve">Правил землепользования и застройки сельского поселения Татыр-Узякский сельсовет муниципального района Хайбуллинский район Республики Башкортостан </w:t>
      </w:r>
      <w:r>
        <w:t>в соответствии с Федеральным законом от 30.04.2021 г. № 120-ФЗ «О внесении изменений в Федеральный закон «Об особо охраняемых природных территориях» и отдельные законодательные акты Российской Федерации»</w:t>
      </w:r>
      <w:r w:rsidR="00962CD2">
        <w:t xml:space="preserve"> Совет  сельского поселения Татыр-Узякский  сельсовет муниципального района Хайбуллинский район</w:t>
      </w:r>
      <w:proofErr w:type="gramEnd"/>
      <w:r w:rsidR="00962CD2">
        <w:t xml:space="preserve"> Республики Башкортостан решил:  </w:t>
      </w:r>
    </w:p>
    <w:p w:rsidR="00962CD2" w:rsidRDefault="00962CD2" w:rsidP="0098657A">
      <w:pPr>
        <w:pStyle w:val="14-15"/>
        <w:spacing w:line="240" w:lineRule="auto"/>
      </w:pPr>
      <w:r>
        <w:t>1. Внести в Правил</w:t>
      </w:r>
      <w:r w:rsidR="005C706E">
        <w:t>а</w:t>
      </w:r>
      <w:r>
        <w:t xml:space="preserve"> землепользования и застройки сельского поселения Татыр-Узякский сельсовет муниципального района Хайбуллинский район Республики Башкортостан» следующие изменения:</w:t>
      </w:r>
    </w:p>
    <w:p w:rsidR="004B6F4F" w:rsidRDefault="008E3562" w:rsidP="00962CD2">
      <w:pPr>
        <w:pStyle w:val="14-15"/>
        <w:spacing w:line="240" w:lineRule="auto"/>
        <w:rPr>
          <w:rFonts w:eastAsia="Calibri"/>
          <w:bCs/>
          <w:szCs w:val="24"/>
          <w:lang w:eastAsia="en-US"/>
        </w:rPr>
      </w:pPr>
      <w:r>
        <w:t xml:space="preserve">1) </w:t>
      </w:r>
      <w:r w:rsidR="003D49AE">
        <w:t xml:space="preserve">пункт 73 </w:t>
      </w:r>
      <w:r w:rsidR="00962CD2">
        <w:t>стать</w:t>
      </w:r>
      <w:r w:rsidR="003D49AE">
        <w:t xml:space="preserve">и2изложить в новой редакции: </w:t>
      </w:r>
      <w:r w:rsidR="00962CD2">
        <w:t>«</w:t>
      </w:r>
      <w:r w:rsidR="003D49AE">
        <w:rPr>
          <w:rFonts w:eastAsia="Calibri"/>
          <w:bCs/>
          <w:szCs w:val="24"/>
          <w:lang w:eastAsia="en-US"/>
        </w:rPr>
        <w:t xml:space="preserve">73) </w:t>
      </w:r>
      <w:r w:rsidR="00CF5E78">
        <w:rPr>
          <w:rFonts w:eastAsia="Calibri"/>
          <w:bCs/>
          <w:szCs w:val="24"/>
          <w:lang w:eastAsia="en-US"/>
        </w:rPr>
        <w:t xml:space="preserve">разрешение на строительство –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Градостроительного кодекса Российской Федерации, проектом планировки территории и проектом межевания территории (за исключением случаев, если </w:t>
      </w:r>
      <w:proofErr w:type="gramStart"/>
      <w:r w:rsidR="00CF5E78">
        <w:rPr>
          <w:rFonts w:eastAsia="Calibri"/>
          <w:bCs/>
          <w:szCs w:val="24"/>
          <w:lang w:eastAsia="en-US"/>
        </w:rPr>
        <w:t>в</w:t>
      </w:r>
      <w:proofErr w:type="gramEnd"/>
      <w:r w:rsidR="00CF5E78">
        <w:rPr>
          <w:rFonts w:eastAsia="Calibri"/>
          <w:bCs/>
          <w:szCs w:val="24"/>
          <w:lang w:eastAsia="en-US"/>
        </w:rPr>
        <w:t xml:space="preserve"> </w:t>
      </w:r>
      <w:proofErr w:type="gramStart"/>
      <w:r w:rsidR="00CF5E78">
        <w:rPr>
          <w:rFonts w:eastAsia="Calibri"/>
          <w:bCs/>
          <w:szCs w:val="24"/>
          <w:lang w:eastAsia="en-US"/>
        </w:rPr>
        <w:t>соответствии с Градостроительным кодекса Российской Федерации подготовка проекта планировки территории и проекта межеваниятерритории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sidR="00CF5E78">
        <w:rPr>
          <w:rFonts w:eastAsia="Calibri"/>
          <w:bCs/>
          <w:szCs w:val="24"/>
          <w:lang w:eastAsia="en-US"/>
        </w:rPr>
        <w:t xml:space="preserve">, </w:t>
      </w:r>
      <w:proofErr w:type="gramStart"/>
      <w:r w:rsidR="00CF5E78">
        <w:rPr>
          <w:rFonts w:eastAsia="Calibri"/>
          <w:bCs/>
          <w:szCs w:val="24"/>
          <w:lang w:eastAsia="en-US"/>
        </w:rPr>
        <w:t xml:space="preserve">установленным </w:t>
      </w:r>
      <w:r w:rsidR="00767446">
        <w:rPr>
          <w:rFonts w:eastAsia="Calibri"/>
          <w:bCs/>
          <w:szCs w:val="24"/>
          <w:lang w:eastAsia="en-US"/>
        </w:rPr>
        <w:t xml:space="preserve">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w:t>
      </w:r>
      <w:r w:rsidR="00767446">
        <w:rPr>
          <w:rFonts w:eastAsia="Calibri"/>
          <w:bCs/>
          <w:szCs w:val="24"/>
          <w:lang w:eastAsia="en-US"/>
        </w:rPr>
        <w:lastRenderedPageBreak/>
        <w:t>законодательством Российской Федерации.</w:t>
      </w:r>
      <w:proofErr w:type="gramEnd"/>
      <w:r w:rsidR="00767446">
        <w:rPr>
          <w:rFonts w:eastAsia="Calibri"/>
          <w:bCs/>
          <w:szCs w:val="24"/>
          <w:lang w:eastAsia="en-US"/>
        </w:rPr>
        <w:t xml:space="preserve">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кодекса Российской Федерации</w:t>
      </w:r>
      <w:proofErr w:type="gramStart"/>
      <w:r w:rsidR="00767446">
        <w:rPr>
          <w:rFonts w:eastAsia="Calibri"/>
          <w:bCs/>
          <w:szCs w:val="24"/>
          <w:lang w:eastAsia="en-US"/>
        </w:rPr>
        <w:t>.»</w:t>
      </w:r>
      <w:r w:rsidR="00D94321">
        <w:rPr>
          <w:rFonts w:eastAsia="Calibri"/>
          <w:bCs/>
          <w:szCs w:val="24"/>
          <w:lang w:eastAsia="en-US"/>
        </w:rPr>
        <w:t>;</w:t>
      </w:r>
      <w:proofErr w:type="gramEnd"/>
    </w:p>
    <w:p w:rsidR="00D94321" w:rsidRDefault="00D94321" w:rsidP="00962CD2">
      <w:pPr>
        <w:pStyle w:val="14-15"/>
        <w:spacing w:line="240" w:lineRule="auto"/>
        <w:rPr>
          <w:rFonts w:eastAsia="Calibri"/>
          <w:bCs/>
          <w:szCs w:val="24"/>
          <w:lang w:eastAsia="en-US"/>
        </w:rPr>
      </w:pPr>
      <w:r>
        <w:rPr>
          <w:rFonts w:eastAsia="Calibri"/>
          <w:bCs/>
          <w:szCs w:val="24"/>
          <w:lang w:eastAsia="en-US"/>
        </w:rPr>
        <w:t xml:space="preserve">2) пункт 5 статьи 26 дополнить </w:t>
      </w:r>
      <w:r w:rsidR="005C706E">
        <w:rPr>
          <w:rFonts w:eastAsia="Calibri"/>
          <w:bCs/>
          <w:szCs w:val="24"/>
          <w:lang w:eastAsia="en-US"/>
        </w:rPr>
        <w:t>под</w:t>
      </w:r>
      <w:r>
        <w:rPr>
          <w:rFonts w:eastAsia="Calibri"/>
          <w:bCs/>
          <w:szCs w:val="24"/>
          <w:lang w:eastAsia="en-US"/>
        </w:rPr>
        <w:t>пунктами: «7) соглашение об установлении сервитута; 8)</w:t>
      </w:r>
      <w:r w:rsidR="008E3562">
        <w:rPr>
          <w:rFonts w:eastAsia="Calibri"/>
          <w:bCs/>
          <w:szCs w:val="24"/>
          <w:lang w:eastAsia="en-US"/>
        </w:rPr>
        <w:t xml:space="preserve"> решение об установлении публичного сервитута; 9)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к правоустанавливающему документу на земельный участок; 10) требования к градостроительному плану земельного участка, который должен быть выдан не ранее чем за три года до дня представления заявления на получение разрешения на строительство, или в случае получения разрешения на строительство линейного объекта реквизиты проекта планировки территории и проекта межевания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Start"/>
      <w:r w:rsidR="008E3562">
        <w:rPr>
          <w:rFonts w:eastAsia="Calibri"/>
          <w:bCs/>
          <w:szCs w:val="24"/>
          <w:lang w:eastAsia="en-US"/>
        </w:rPr>
        <w:t>,р</w:t>
      </w:r>
      <w:proofErr w:type="gramEnd"/>
      <w:r w:rsidR="008E3562">
        <w:rPr>
          <w:rFonts w:eastAsia="Calibri"/>
          <w:bCs/>
          <w:szCs w:val="24"/>
          <w:lang w:eastAsia="en-US"/>
        </w:rPr>
        <w:t>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roofErr w:type="gramStart"/>
      <w:r w:rsidR="008E3562">
        <w:rPr>
          <w:rFonts w:eastAsia="Calibri"/>
          <w:bCs/>
          <w:szCs w:val="24"/>
          <w:lang w:eastAsia="en-US"/>
        </w:rPr>
        <w:t>.»</w:t>
      </w:r>
      <w:r w:rsidR="008A24C9">
        <w:rPr>
          <w:rFonts w:eastAsia="Calibri"/>
          <w:bCs/>
          <w:szCs w:val="24"/>
          <w:lang w:eastAsia="en-US"/>
        </w:rPr>
        <w:t>;</w:t>
      </w:r>
      <w:proofErr w:type="gramEnd"/>
    </w:p>
    <w:p w:rsidR="008A24C9" w:rsidRDefault="008A24C9" w:rsidP="00962CD2">
      <w:pPr>
        <w:pStyle w:val="14-15"/>
        <w:spacing w:line="240" w:lineRule="auto"/>
        <w:rPr>
          <w:rFonts w:eastAsia="Calibri"/>
          <w:bCs/>
          <w:szCs w:val="24"/>
          <w:lang w:eastAsia="en-US"/>
        </w:rPr>
      </w:pPr>
      <w:r>
        <w:rPr>
          <w:rFonts w:eastAsia="Calibri"/>
          <w:bCs/>
          <w:szCs w:val="24"/>
          <w:lang w:eastAsia="en-US"/>
        </w:rPr>
        <w:t>3) статью 26 дополнить пунктом: «17. Заявление о выдаче разрешения на строительство может быть подано через многофункциональный центр</w:t>
      </w:r>
      <w:proofErr w:type="gramStart"/>
      <w:r>
        <w:rPr>
          <w:rFonts w:eastAsia="Calibri"/>
          <w:bCs/>
          <w:szCs w:val="24"/>
          <w:lang w:eastAsia="en-US"/>
        </w:rPr>
        <w:t xml:space="preserve">.»;  </w:t>
      </w:r>
      <w:proofErr w:type="gramEnd"/>
    </w:p>
    <w:p w:rsidR="00EA141A" w:rsidRPr="00EA141A" w:rsidRDefault="00EA141A" w:rsidP="00EA141A">
      <w:pPr>
        <w:pStyle w:val="14-15"/>
        <w:spacing w:line="240" w:lineRule="auto"/>
        <w:rPr>
          <w:rFonts w:eastAsia="Calibri"/>
          <w:bCs/>
          <w:szCs w:val="24"/>
          <w:lang w:eastAsia="en-US"/>
        </w:rPr>
      </w:pPr>
      <w:r>
        <w:rPr>
          <w:rFonts w:eastAsia="Calibri"/>
          <w:bCs/>
          <w:szCs w:val="24"/>
          <w:lang w:eastAsia="en-US"/>
        </w:rPr>
        <w:t>4) абзац 3 пункта 5 статьи 25 дополнить предложением: «Р</w:t>
      </w:r>
      <w:r w:rsidRPr="00EA141A">
        <w:rPr>
          <w:rFonts w:eastAsia="Calibri"/>
          <w:bCs/>
          <w:szCs w:val="24"/>
          <w:lang w:eastAsia="en-US"/>
        </w:rPr>
        <w:t xml:space="preserve">езультаты инженерных изысканий и материалы, содержащиеся в утвержденной в соответствии с частью 15 статьи 48 </w:t>
      </w:r>
      <w:r>
        <w:rPr>
          <w:rFonts w:eastAsia="Calibri"/>
          <w:bCs/>
          <w:szCs w:val="24"/>
          <w:lang w:eastAsia="en-US"/>
        </w:rPr>
        <w:t>Градостроительного</w:t>
      </w:r>
      <w:r w:rsidRPr="00EA141A">
        <w:rPr>
          <w:rFonts w:eastAsia="Calibri"/>
          <w:bCs/>
          <w:szCs w:val="24"/>
          <w:lang w:eastAsia="en-US"/>
        </w:rPr>
        <w:t xml:space="preserve"> Кодекса </w:t>
      </w:r>
      <w:r>
        <w:rPr>
          <w:rFonts w:eastAsia="Calibri"/>
          <w:bCs/>
          <w:szCs w:val="24"/>
          <w:lang w:eastAsia="en-US"/>
        </w:rPr>
        <w:t>Российской Федерации</w:t>
      </w:r>
      <w:r w:rsidRPr="00EA141A">
        <w:rPr>
          <w:rFonts w:eastAsia="Calibri"/>
          <w:bCs/>
          <w:szCs w:val="24"/>
          <w:lang w:eastAsia="en-US"/>
        </w:rPr>
        <w:t xml:space="preserve"> проектной документации:</w:t>
      </w:r>
    </w:p>
    <w:p w:rsidR="00EA141A" w:rsidRPr="00EA141A" w:rsidRDefault="00EA141A" w:rsidP="00EA141A">
      <w:pPr>
        <w:pStyle w:val="14-15"/>
        <w:spacing w:line="240" w:lineRule="auto"/>
        <w:rPr>
          <w:rFonts w:eastAsia="Calibri"/>
          <w:bCs/>
          <w:szCs w:val="24"/>
          <w:lang w:eastAsia="en-US"/>
        </w:rPr>
      </w:pPr>
      <w:r w:rsidRPr="00EA141A">
        <w:rPr>
          <w:rFonts w:eastAsia="Calibri"/>
          <w:bCs/>
          <w:szCs w:val="24"/>
          <w:lang w:eastAsia="en-US"/>
        </w:rPr>
        <w:t>а) пояснительная записка;</w:t>
      </w:r>
    </w:p>
    <w:p w:rsidR="00EA141A" w:rsidRPr="00EA141A" w:rsidRDefault="00EA141A" w:rsidP="00EA141A">
      <w:pPr>
        <w:pStyle w:val="14-15"/>
        <w:spacing w:line="240" w:lineRule="auto"/>
        <w:rPr>
          <w:rFonts w:eastAsia="Calibri"/>
          <w:bCs/>
          <w:szCs w:val="24"/>
          <w:lang w:eastAsia="en-US"/>
        </w:rPr>
      </w:pPr>
      <w:proofErr w:type="gramStart"/>
      <w:r w:rsidRPr="00EA141A">
        <w:rPr>
          <w:rFonts w:eastAsia="Calibri"/>
          <w:bCs/>
          <w:szCs w:val="24"/>
          <w:lang w:eastAsia="en-US"/>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EA141A" w:rsidRPr="00EA141A" w:rsidRDefault="00EA141A" w:rsidP="00EA141A">
      <w:pPr>
        <w:pStyle w:val="14-15"/>
        <w:spacing w:line="240" w:lineRule="auto"/>
        <w:rPr>
          <w:rFonts w:eastAsia="Calibri"/>
          <w:bCs/>
          <w:szCs w:val="24"/>
          <w:lang w:eastAsia="en-US"/>
        </w:rPr>
      </w:pPr>
      <w:proofErr w:type="gramStart"/>
      <w:r w:rsidRPr="00EA141A">
        <w:rPr>
          <w:rFonts w:eastAsia="Calibri"/>
          <w:bCs/>
          <w:szCs w:val="24"/>
          <w:lang w:eastAsia="en-US"/>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EA141A" w:rsidRDefault="00EA141A" w:rsidP="00EA141A">
      <w:pPr>
        <w:pStyle w:val="14-15"/>
        <w:spacing w:line="240" w:lineRule="auto"/>
        <w:rPr>
          <w:rFonts w:eastAsia="Calibri"/>
          <w:bCs/>
          <w:szCs w:val="24"/>
          <w:lang w:eastAsia="en-US"/>
        </w:rPr>
      </w:pPr>
      <w:r w:rsidRPr="00EA141A">
        <w:rPr>
          <w:rFonts w:eastAsia="Calibri"/>
          <w:bCs/>
          <w:szCs w:val="24"/>
          <w:lang w:eastAsia="en-US"/>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r>
        <w:rPr>
          <w:rFonts w:eastAsia="Calibri"/>
          <w:bCs/>
          <w:szCs w:val="24"/>
          <w:lang w:eastAsia="en-US"/>
        </w:rPr>
        <w:t>»</w:t>
      </w:r>
      <w:r w:rsidRPr="00EA141A">
        <w:rPr>
          <w:rFonts w:eastAsia="Calibri"/>
          <w:bCs/>
          <w:szCs w:val="24"/>
          <w:lang w:eastAsia="en-US"/>
        </w:rPr>
        <w:t>;</w:t>
      </w:r>
    </w:p>
    <w:p w:rsidR="00EA141A" w:rsidRDefault="00EA141A" w:rsidP="00EA141A">
      <w:pPr>
        <w:pStyle w:val="14-15"/>
        <w:spacing w:line="240" w:lineRule="auto"/>
        <w:rPr>
          <w:rFonts w:eastAsia="Calibri"/>
          <w:bCs/>
          <w:szCs w:val="24"/>
          <w:lang w:eastAsia="en-US"/>
        </w:rPr>
      </w:pPr>
      <w:proofErr w:type="gramStart"/>
      <w:r>
        <w:rPr>
          <w:rFonts w:eastAsia="Calibri"/>
          <w:bCs/>
          <w:szCs w:val="24"/>
          <w:lang w:eastAsia="en-US"/>
        </w:rPr>
        <w:lastRenderedPageBreak/>
        <w:t xml:space="preserve">5) </w:t>
      </w:r>
      <w:r>
        <w:t>пункт 71 статьи 2 изложить в новой редакции: «</w:t>
      </w:r>
      <w:r>
        <w:rPr>
          <w:rFonts w:eastAsia="Calibri"/>
          <w:bCs/>
          <w:szCs w:val="24"/>
          <w:lang w:eastAsia="en-US"/>
        </w:rPr>
        <w:t xml:space="preserve">71) </w:t>
      </w:r>
      <w:r w:rsidRPr="00EA141A">
        <w:rPr>
          <w:rFonts w:eastAsia="Calibri"/>
          <w:bCs/>
          <w:szCs w:val="24"/>
          <w:lang w:eastAsia="en-US"/>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полученияразрешения</w:t>
      </w:r>
      <w:proofErr w:type="gramEnd"/>
      <w:r w:rsidRPr="00EA141A">
        <w:rPr>
          <w:rFonts w:eastAsia="Calibri"/>
          <w:bCs/>
          <w:szCs w:val="24"/>
          <w:lang w:eastAsia="en-US"/>
        </w:rPr>
        <w:t xml:space="preserve"> </w:t>
      </w:r>
      <w:proofErr w:type="gramStart"/>
      <w:r w:rsidRPr="00EA141A">
        <w:rPr>
          <w:rFonts w:eastAsia="Calibri"/>
          <w:bCs/>
          <w:szCs w:val="24"/>
          <w:lang w:eastAsia="en-US"/>
        </w:rPr>
        <w:t>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w:t>
      </w:r>
      <w:proofErr w:type="gramEnd"/>
      <w:r w:rsidRPr="00EA141A">
        <w:rPr>
          <w:rFonts w:eastAsia="Calibri"/>
          <w:bCs/>
          <w:szCs w:val="24"/>
          <w:lang w:eastAsia="en-US"/>
        </w:rPr>
        <w:t xml:space="preserve"> земельного участка, а также ограничениям, установленным в соответствии с земельным и иным законодательством Российской Федерации</w:t>
      </w:r>
      <w:proofErr w:type="gramStart"/>
      <w:r w:rsidRPr="00EA141A">
        <w:rPr>
          <w:rFonts w:eastAsia="Calibri"/>
          <w:bCs/>
          <w:szCs w:val="24"/>
          <w:lang w:eastAsia="en-US"/>
        </w:rPr>
        <w:t>.</w:t>
      </w:r>
      <w:r>
        <w:rPr>
          <w:rFonts w:eastAsia="Calibri"/>
          <w:bCs/>
          <w:szCs w:val="24"/>
          <w:lang w:eastAsia="en-US"/>
        </w:rPr>
        <w:t>»</w:t>
      </w:r>
      <w:r w:rsidR="005C706E">
        <w:rPr>
          <w:rFonts w:eastAsia="Calibri"/>
          <w:bCs/>
          <w:szCs w:val="24"/>
          <w:lang w:eastAsia="en-US"/>
        </w:rPr>
        <w:t>;</w:t>
      </w:r>
      <w:proofErr w:type="gramEnd"/>
    </w:p>
    <w:p w:rsidR="005C706E" w:rsidRPr="005C706E" w:rsidRDefault="005C706E" w:rsidP="005C706E">
      <w:pPr>
        <w:pStyle w:val="14-15"/>
        <w:spacing w:line="240" w:lineRule="auto"/>
        <w:rPr>
          <w:rFonts w:eastAsia="Calibri"/>
          <w:bCs/>
          <w:szCs w:val="24"/>
          <w:lang w:eastAsia="en-US"/>
        </w:rPr>
      </w:pPr>
      <w:r>
        <w:rPr>
          <w:rFonts w:eastAsia="Calibri"/>
          <w:bCs/>
          <w:szCs w:val="24"/>
          <w:lang w:eastAsia="en-US"/>
        </w:rPr>
        <w:t>6) пункт 3 статьи 8 изложить в новой редакции: «</w:t>
      </w:r>
      <w:r w:rsidRPr="005C706E">
        <w:rPr>
          <w:rFonts w:eastAsia="Calibri"/>
          <w:bCs/>
          <w:szCs w:val="24"/>
          <w:lang w:eastAsia="en-US"/>
        </w:rPr>
        <w:t>3. Для принятия решения о выдаче разрешения на ввод объекта в эксплуатацию необходимы следующие документы:</w:t>
      </w:r>
    </w:p>
    <w:p w:rsidR="005C706E" w:rsidRPr="005C706E" w:rsidRDefault="005C706E" w:rsidP="005C706E">
      <w:pPr>
        <w:pStyle w:val="14-15"/>
        <w:spacing w:line="240" w:lineRule="auto"/>
        <w:rPr>
          <w:rFonts w:eastAsia="Calibri"/>
          <w:bCs/>
          <w:szCs w:val="24"/>
          <w:lang w:eastAsia="en-US"/>
        </w:rPr>
      </w:pPr>
      <w:r w:rsidRPr="005C706E">
        <w:rPr>
          <w:rFonts w:eastAsia="Calibri"/>
          <w:bCs/>
          <w:szCs w:val="24"/>
          <w:lang w:eastAsia="en-US"/>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5C706E" w:rsidRPr="005C706E" w:rsidRDefault="005C706E" w:rsidP="005C706E">
      <w:pPr>
        <w:pStyle w:val="14-15"/>
        <w:spacing w:line="240" w:lineRule="auto"/>
        <w:rPr>
          <w:rFonts w:eastAsia="Calibri"/>
          <w:bCs/>
          <w:szCs w:val="24"/>
          <w:lang w:eastAsia="en-US"/>
        </w:rPr>
      </w:pPr>
      <w:proofErr w:type="gramStart"/>
      <w:r w:rsidRPr="005C706E">
        <w:rPr>
          <w:rFonts w:eastAsia="Calibri"/>
          <w:bCs/>
          <w:szCs w:val="24"/>
          <w:lang w:eastAsia="en-US"/>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5C706E">
        <w:rPr>
          <w:rFonts w:eastAsia="Calibri"/>
          <w:bCs/>
          <w:szCs w:val="24"/>
          <w:lang w:eastAsia="en-US"/>
        </w:rPr>
        <w:t xml:space="preserve"> образование земельного участка;</w:t>
      </w:r>
    </w:p>
    <w:p w:rsidR="005C706E" w:rsidRPr="005C706E" w:rsidRDefault="005C706E" w:rsidP="005C706E">
      <w:pPr>
        <w:pStyle w:val="14-15"/>
        <w:spacing w:line="240" w:lineRule="auto"/>
        <w:rPr>
          <w:rFonts w:eastAsia="Calibri"/>
          <w:bCs/>
          <w:szCs w:val="24"/>
          <w:lang w:eastAsia="en-US"/>
        </w:rPr>
      </w:pPr>
      <w:r w:rsidRPr="005C706E">
        <w:rPr>
          <w:rFonts w:eastAsia="Calibri"/>
          <w:bCs/>
          <w:szCs w:val="24"/>
          <w:lang w:eastAsia="en-US"/>
        </w:rPr>
        <w:t>3) разрешение на строительство;</w:t>
      </w:r>
    </w:p>
    <w:p w:rsidR="005C706E" w:rsidRPr="005C706E" w:rsidRDefault="005C706E" w:rsidP="005C706E">
      <w:pPr>
        <w:pStyle w:val="14-15"/>
        <w:spacing w:line="240" w:lineRule="auto"/>
        <w:rPr>
          <w:rFonts w:eastAsia="Calibri"/>
          <w:bCs/>
          <w:szCs w:val="24"/>
          <w:lang w:eastAsia="en-US"/>
        </w:rPr>
      </w:pPr>
      <w:r w:rsidRPr="005C706E">
        <w:rPr>
          <w:rFonts w:eastAsia="Calibri"/>
          <w:bCs/>
          <w:szCs w:val="24"/>
          <w:lang w:eastAsia="en-US"/>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5C706E" w:rsidRPr="005C706E" w:rsidRDefault="005C706E" w:rsidP="005C706E">
      <w:pPr>
        <w:pStyle w:val="14-15"/>
        <w:spacing w:line="240" w:lineRule="auto"/>
        <w:rPr>
          <w:rFonts w:eastAsia="Calibri"/>
          <w:bCs/>
          <w:szCs w:val="24"/>
          <w:lang w:eastAsia="en-US"/>
        </w:rPr>
      </w:pPr>
      <w:proofErr w:type="gramStart"/>
      <w:r w:rsidRPr="005C706E">
        <w:rPr>
          <w:rFonts w:eastAsia="Calibri"/>
          <w:bCs/>
          <w:szCs w:val="24"/>
          <w:lang w:eastAsia="en-US"/>
        </w:rPr>
        <w:t xml:space="preserve">6)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w:t>
      </w:r>
      <w:r>
        <w:rPr>
          <w:rFonts w:eastAsia="Calibri"/>
          <w:bCs/>
          <w:szCs w:val="24"/>
          <w:lang w:eastAsia="en-US"/>
        </w:rPr>
        <w:t>Градостроительного</w:t>
      </w:r>
      <w:r w:rsidRPr="005C706E">
        <w:rPr>
          <w:rFonts w:eastAsia="Calibri"/>
          <w:bCs/>
          <w:szCs w:val="24"/>
          <w:lang w:eastAsia="en-US"/>
        </w:rPr>
        <w:t xml:space="preserve"> Кодекса </w:t>
      </w:r>
      <w:r w:rsidRPr="00EA141A">
        <w:rPr>
          <w:rFonts w:eastAsia="Calibri"/>
          <w:bCs/>
          <w:szCs w:val="24"/>
          <w:lang w:eastAsia="en-US"/>
        </w:rPr>
        <w:t>Российской Федерации</w:t>
      </w:r>
      <w:r w:rsidRPr="005C706E">
        <w:rPr>
          <w:rFonts w:eastAsia="Calibri"/>
          <w:bCs/>
          <w:szCs w:val="24"/>
          <w:lang w:eastAsia="en-US"/>
        </w:rP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w:t>
      </w:r>
      <w:proofErr w:type="gramEnd"/>
      <w:r w:rsidRPr="005C706E">
        <w:rPr>
          <w:rFonts w:eastAsia="Calibri"/>
          <w:bCs/>
          <w:szCs w:val="24"/>
          <w:lang w:eastAsia="en-US"/>
        </w:rPr>
        <w:t xml:space="preserve">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5C706E" w:rsidRPr="005C706E" w:rsidRDefault="005C706E" w:rsidP="005C706E">
      <w:pPr>
        <w:pStyle w:val="14-15"/>
        <w:spacing w:line="240" w:lineRule="auto"/>
        <w:rPr>
          <w:rFonts w:eastAsia="Calibri"/>
          <w:bCs/>
          <w:szCs w:val="24"/>
          <w:lang w:eastAsia="en-US"/>
        </w:rPr>
      </w:pPr>
      <w:proofErr w:type="gramStart"/>
      <w:r w:rsidRPr="005C706E">
        <w:rPr>
          <w:rFonts w:eastAsia="Calibri"/>
          <w:bCs/>
          <w:szCs w:val="24"/>
          <w:lang w:eastAsia="en-US"/>
        </w:rPr>
        <w:lastRenderedPageBreak/>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а также документы,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 подписанные представителями гарантирующих поставщиков электрической энергии;</w:t>
      </w:r>
      <w:proofErr w:type="gramEnd"/>
    </w:p>
    <w:p w:rsidR="005C706E" w:rsidRPr="005C706E" w:rsidRDefault="005C706E" w:rsidP="005C706E">
      <w:pPr>
        <w:pStyle w:val="14-15"/>
        <w:spacing w:line="240" w:lineRule="auto"/>
        <w:rPr>
          <w:rFonts w:eastAsia="Calibri"/>
          <w:bCs/>
          <w:szCs w:val="24"/>
          <w:lang w:eastAsia="en-US"/>
        </w:rPr>
      </w:pPr>
      <w:proofErr w:type="gramStart"/>
      <w:r w:rsidRPr="005C706E">
        <w:rPr>
          <w:rFonts w:eastAsia="Calibri"/>
          <w:bCs/>
          <w:szCs w:val="24"/>
          <w:lang w:eastAsia="en-US"/>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5C706E" w:rsidRPr="005C706E" w:rsidRDefault="005C706E" w:rsidP="005C706E">
      <w:pPr>
        <w:pStyle w:val="14-15"/>
        <w:spacing w:line="240" w:lineRule="auto"/>
        <w:rPr>
          <w:rFonts w:eastAsia="Calibri"/>
          <w:bCs/>
          <w:szCs w:val="24"/>
          <w:lang w:eastAsia="en-US"/>
        </w:rPr>
      </w:pPr>
      <w:proofErr w:type="gramStart"/>
      <w:r w:rsidRPr="005C706E">
        <w:rPr>
          <w:rFonts w:eastAsia="Calibri"/>
          <w:bCs/>
          <w:szCs w:val="24"/>
          <w:lang w:eastAsia="en-US"/>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требованиям проектной документации (включая проектную документацию, в которой учтены изменения, внесенные в соответствии с частями 3.8 и 3.9статьи 49 </w:t>
      </w:r>
      <w:r w:rsidR="00E21DAA" w:rsidRPr="00E21DAA">
        <w:rPr>
          <w:rFonts w:eastAsia="Calibri"/>
          <w:bCs/>
          <w:szCs w:val="24"/>
          <w:lang w:eastAsia="en-US"/>
        </w:rPr>
        <w:t>Градостроительного Кодекса Российской</w:t>
      </w:r>
      <w:r w:rsidRPr="005C706E">
        <w:rPr>
          <w:rFonts w:eastAsia="Calibri"/>
          <w:bCs/>
          <w:szCs w:val="24"/>
          <w:lang w:eastAsia="en-US"/>
        </w:rPr>
        <w:t xml:space="preserve">),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7 статьи 54 </w:t>
      </w:r>
      <w:r w:rsidR="00E21DAA" w:rsidRPr="00E21DAA">
        <w:rPr>
          <w:rFonts w:eastAsia="Calibri"/>
          <w:bCs/>
          <w:szCs w:val="24"/>
          <w:lang w:eastAsia="en-US"/>
        </w:rPr>
        <w:t>Градостроительного Кодекса Российской</w:t>
      </w:r>
      <w:r w:rsidRPr="005C706E">
        <w:rPr>
          <w:rFonts w:eastAsia="Calibri"/>
          <w:bCs/>
          <w:szCs w:val="24"/>
          <w:lang w:eastAsia="en-US"/>
        </w:rPr>
        <w:t>;</w:t>
      </w:r>
      <w:proofErr w:type="gramEnd"/>
    </w:p>
    <w:p w:rsidR="005C706E" w:rsidRPr="005C706E" w:rsidRDefault="005C706E" w:rsidP="005C706E">
      <w:pPr>
        <w:pStyle w:val="14-15"/>
        <w:spacing w:line="240" w:lineRule="auto"/>
        <w:rPr>
          <w:rFonts w:eastAsia="Calibri"/>
          <w:bCs/>
          <w:szCs w:val="24"/>
          <w:lang w:eastAsia="en-US"/>
        </w:rPr>
      </w:pPr>
      <w:r w:rsidRPr="005C706E">
        <w:rPr>
          <w:rFonts w:eastAsia="Calibri"/>
          <w:bCs/>
          <w:szCs w:val="24"/>
          <w:lang w:eastAsia="en-US"/>
        </w:rPr>
        <w:t xml:space="preserve">10) документ, подтверждающий заключение </w:t>
      </w:r>
      <w:proofErr w:type="gramStart"/>
      <w:r w:rsidRPr="005C706E">
        <w:rPr>
          <w:rFonts w:eastAsia="Calibri"/>
          <w:bCs/>
          <w:szCs w:val="24"/>
          <w:lang w:eastAsia="en-US"/>
        </w:rPr>
        <w:t>договора обязательного страхования гражданской ответственности владельца опасного объекта</w:t>
      </w:r>
      <w:proofErr w:type="gramEnd"/>
      <w:r w:rsidRPr="005C706E">
        <w:rPr>
          <w:rFonts w:eastAsia="Calibri"/>
          <w:bCs/>
          <w:szCs w:val="24"/>
          <w:lang w:eastAsia="en-US"/>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C706E" w:rsidRPr="005C706E" w:rsidRDefault="005C706E" w:rsidP="005C706E">
      <w:pPr>
        <w:pStyle w:val="14-15"/>
        <w:spacing w:line="240" w:lineRule="auto"/>
        <w:rPr>
          <w:rFonts w:eastAsia="Calibri"/>
          <w:bCs/>
          <w:szCs w:val="24"/>
          <w:lang w:eastAsia="en-US"/>
        </w:rPr>
      </w:pPr>
      <w:proofErr w:type="gramStart"/>
      <w:r w:rsidRPr="005C706E">
        <w:rPr>
          <w:rFonts w:eastAsia="Calibri"/>
          <w:bCs/>
          <w:szCs w:val="24"/>
          <w:lang w:eastAsia="en-US"/>
        </w:rPr>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5C706E" w:rsidRPr="005C706E" w:rsidRDefault="005C706E" w:rsidP="005C706E">
      <w:pPr>
        <w:pStyle w:val="14-15"/>
        <w:spacing w:line="240" w:lineRule="auto"/>
        <w:rPr>
          <w:rFonts w:eastAsia="Calibri"/>
          <w:bCs/>
          <w:szCs w:val="24"/>
          <w:lang w:eastAsia="en-US"/>
        </w:rPr>
      </w:pPr>
      <w:r w:rsidRPr="005C706E">
        <w:rPr>
          <w:rFonts w:eastAsia="Calibri"/>
          <w:bCs/>
          <w:szCs w:val="24"/>
          <w:lang w:eastAsia="en-US"/>
        </w:rPr>
        <w:t>12)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5C706E" w:rsidRPr="005C706E" w:rsidRDefault="005C706E" w:rsidP="005C706E">
      <w:pPr>
        <w:pStyle w:val="14-15"/>
        <w:spacing w:line="240" w:lineRule="auto"/>
        <w:rPr>
          <w:rFonts w:eastAsia="Calibri"/>
          <w:bCs/>
          <w:szCs w:val="24"/>
          <w:lang w:eastAsia="en-US"/>
        </w:rPr>
      </w:pPr>
      <w:r w:rsidRPr="005C706E">
        <w:rPr>
          <w:rFonts w:eastAsia="Calibri"/>
          <w:bCs/>
          <w:szCs w:val="24"/>
          <w:lang w:eastAsia="en-US"/>
        </w:rPr>
        <w:lastRenderedPageBreak/>
        <w:t xml:space="preserve">3.1. </w:t>
      </w:r>
      <w:proofErr w:type="gramStart"/>
      <w:r w:rsidRPr="005C706E">
        <w:rPr>
          <w:rFonts w:eastAsia="Calibri"/>
          <w:bCs/>
          <w:szCs w:val="24"/>
          <w:lang w:eastAsia="en-US"/>
        </w:rPr>
        <w:t xml:space="preserve">Указанные в </w:t>
      </w:r>
      <w:r w:rsidR="00E21DAA">
        <w:rPr>
          <w:rFonts w:eastAsia="Calibri"/>
          <w:bCs/>
          <w:szCs w:val="24"/>
          <w:lang w:eastAsia="en-US"/>
        </w:rPr>
        <w:t>под</w:t>
      </w:r>
      <w:r w:rsidRPr="005C706E">
        <w:rPr>
          <w:rFonts w:eastAsia="Calibri"/>
          <w:bCs/>
          <w:szCs w:val="24"/>
          <w:lang w:eastAsia="en-US"/>
        </w:rPr>
        <w:t xml:space="preserve">пунктах 6 и 9 </w:t>
      </w:r>
      <w:r w:rsidR="00E21DAA">
        <w:rPr>
          <w:rFonts w:eastAsia="Calibri"/>
          <w:bCs/>
          <w:szCs w:val="24"/>
          <w:lang w:eastAsia="en-US"/>
        </w:rPr>
        <w:t>пункта</w:t>
      </w:r>
      <w:r w:rsidRPr="005C706E">
        <w:rPr>
          <w:rFonts w:eastAsia="Calibri"/>
          <w:bCs/>
          <w:szCs w:val="24"/>
          <w:lang w:eastAsia="en-US"/>
        </w:rPr>
        <w:t xml:space="preserve">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w:t>
      </w:r>
      <w:proofErr w:type="gramEnd"/>
      <w:r w:rsidRPr="005C706E">
        <w:rPr>
          <w:rFonts w:eastAsia="Calibri"/>
          <w:bCs/>
          <w:szCs w:val="24"/>
          <w:lang w:eastAsia="en-US"/>
        </w:rPr>
        <w:t xml:space="preserve">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5C706E" w:rsidRPr="005C706E" w:rsidRDefault="005C706E" w:rsidP="005C706E">
      <w:pPr>
        <w:pStyle w:val="14-15"/>
        <w:spacing w:line="240" w:lineRule="auto"/>
        <w:rPr>
          <w:rFonts w:eastAsia="Calibri"/>
          <w:bCs/>
          <w:szCs w:val="24"/>
          <w:lang w:eastAsia="en-US"/>
        </w:rPr>
      </w:pPr>
      <w:r w:rsidRPr="005C706E">
        <w:rPr>
          <w:rFonts w:eastAsia="Calibri"/>
          <w:bCs/>
          <w:szCs w:val="24"/>
          <w:lang w:eastAsia="en-US"/>
        </w:rPr>
        <w:t xml:space="preserve">3.2. </w:t>
      </w:r>
      <w:proofErr w:type="gramStart"/>
      <w:r w:rsidRPr="005C706E">
        <w:rPr>
          <w:rFonts w:eastAsia="Calibri"/>
          <w:bCs/>
          <w:szCs w:val="24"/>
          <w:lang w:eastAsia="en-US"/>
        </w:rPr>
        <w:t xml:space="preserve">Документы (их копии или сведения, содержащиеся в них), указанные в </w:t>
      </w:r>
      <w:r w:rsidR="00E21DAA">
        <w:rPr>
          <w:rFonts w:eastAsia="Calibri"/>
          <w:bCs/>
          <w:szCs w:val="24"/>
          <w:lang w:eastAsia="en-US"/>
        </w:rPr>
        <w:t>под</w:t>
      </w:r>
      <w:r w:rsidRPr="005C706E">
        <w:rPr>
          <w:rFonts w:eastAsia="Calibri"/>
          <w:bCs/>
          <w:szCs w:val="24"/>
          <w:lang w:eastAsia="en-US"/>
        </w:rPr>
        <w:t xml:space="preserve">пунктах 1, 2, 3 и 9 </w:t>
      </w:r>
      <w:r w:rsidR="00E21DAA">
        <w:rPr>
          <w:rFonts w:eastAsia="Calibri"/>
          <w:bCs/>
          <w:szCs w:val="24"/>
          <w:lang w:eastAsia="en-US"/>
        </w:rPr>
        <w:t>пункта</w:t>
      </w:r>
      <w:r w:rsidRPr="005C706E">
        <w:rPr>
          <w:rFonts w:eastAsia="Calibri"/>
          <w:bCs/>
          <w:szCs w:val="24"/>
          <w:lang w:eastAsia="en-US"/>
        </w:rPr>
        <w:t xml:space="preserve"> 3 настоящей статьи, запрашиваются органами, указанными в части 2 статьи</w:t>
      </w:r>
      <w:r w:rsidR="00E21DAA">
        <w:rPr>
          <w:rFonts w:eastAsia="Calibri"/>
          <w:bCs/>
          <w:szCs w:val="24"/>
          <w:lang w:eastAsia="en-US"/>
        </w:rPr>
        <w:t xml:space="preserve"> 55 </w:t>
      </w:r>
      <w:r w:rsidR="00E21DAA" w:rsidRPr="00E21DAA">
        <w:rPr>
          <w:rFonts w:eastAsia="Calibri"/>
          <w:bCs/>
          <w:szCs w:val="24"/>
          <w:lang w:eastAsia="en-US"/>
        </w:rPr>
        <w:t>Градостроительного Кодекса Российской</w:t>
      </w:r>
      <w:r w:rsidRPr="005C706E">
        <w:rPr>
          <w:rFonts w:eastAsia="Calibri"/>
          <w:bCs/>
          <w:szCs w:val="24"/>
          <w:lang w:eastAsia="en-US"/>
        </w:rPr>
        <w:t>,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5C706E" w:rsidRPr="005C706E" w:rsidRDefault="005C706E" w:rsidP="005C706E">
      <w:pPr>
        <w:pStyle w:val="14-15"/>
        <w:spacing w:line="240" w:lineRule="auto"/>
        <w:rPr>
          <w:rFonts w:eastAsia="Calibri"/>
          <w:bCs/>
          <w:szCs w:val="24"/>
          <w:lang w:eastAsia="en-US"/>
        </w:rPr>
      </w:pPr>
      <w:r w:rsidRPr="005C706E">
        <w:rPr>
          <w:rFonts w:eastAsia="Calibri"/>
          <w:bCs/>
          <w:szCs w:val="24"/>
          <w:lang w:eastAsia="en-US"/>
        </w:rPr>
        <w:t xml:space="preserve">3.3. Документы, указанные в </w:t>
      </w:r>
      <w:r w:rsidR="00E21DAA">
        <w:rPr>
          <w:rFonts w:eastAsia="Calibri"/>
          <w:bCs/>
          <w:szCs w:val="24"/>
          <w:lang w:eastAsia="en-US"/>
        </w:rPr>
        <w:t>под</w:t>
      </w:r>
      <w:r w:rsidRPr="005C706E">
        <w:rPr>
          <w:rFonts w:eastAsia="Calibri"/>
          <w:bCs/>
          <w:szCs w:val="24"/>
          <w:lang w:eastAsia="en-US"/>
        </w:rPr>
        <w:t xml:space="preserve">пунктах 1, 4, 5, 6, 7 и 8 </w:t>
      </w:r>
      <w:r w:rsidR="00E21DAA">
        <w:rPr>
          <w:rFonts w:eastAsia="Calibri"/>
          <w:bCs/>
          <w:szCs w:val="24"/>
          <w:lang w:eastAsia="en-US"/>
        </w:rPr>
        <w:t>пункта</w:t>
      </w:r>
      <w:r w:rsidRPr="005C706E">
        <w:rPr>
          <w:rFonts w:eastAsia="Calibri"/>
          <w:bCs/>
          <w:szCs w:val="24"/>
          <w:lang w:eastAsia="en-US"/>
        </w:rPr>
        <w:t xml:space="preserve"> 3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Start"/>
      <w:r w:rsidRPr="005C706E">
        <w:rPr>
          <w:rFonts w:eastAsia="Calibri"/>
          <w:bCs/>
          <w:szCs w:val="24"/>
          <w:lang w:eastAsia="en-US"/>
        </w:rPr>
        <w:t>.Е</w:t>
      </w:r>
      <w:proofErr w:type="gramEnd"/>
      <w:r w:rsidRPr="005C706E">
        <w:rPr>
          <w:rFonts w:eastAsia="Calibri"/>
          <w:bCs/>
          <w:szCs w:val="24"/>
          <w:lang w:eastAsia="en-US"/>
        </w:rPr>
        <w:t>сли документы, указанные в настояще</w:t>
      </w:r>
      <w:r w:rsidR="00E21DAA">
        <w:rPr>
          <w:rFonts w:eastAsia="Calibri"/>
          <w:bCs/>
          <w:szCs w:val="24"/>
          <w:lang w:eastAsia="en-US"/>
        </w:rPr>
        <w:t>мпункте</w:t>
      </w:r>
      <w:r w:rsidRPr="005C706E">
        <w:rPr>
          <w:rFonts w:eastAsia="Calibri"/>
          <w:bCs/>
          <w:szCs w:val="24"/>
          <w:lang w:eastAsia="en-US"/>
        </w:rPr>
        <w:t xml:space="preserve">,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части 2 </w:t>
      </w:r>
      <w:r w:rsidR="00E21DAA" w:rsidRPr="005C706E">
        <w:rPr>
          <w:rFonts w:eastAsia="Calibri"/>
          <w:bCs/>
          <w:szCs w:val="24"/>
          <w:lang w:eastAsia="en-US"/>
        </w:rPr>
        <w:t>статьи</w:t>
      </w:r>
      <w:r w:rsidR="00E21DAA">
        <w:rPr>
          <w:rFonts w:eastAsia="Calibri"/>
          <w:bCs/>
          <w:szCs w:val="24"/>
          <w:lang w:eastAsia="en-US"/>
        </w:rPr>
        <w:t xml:space="preserve"> 55 </w:t>
      </w:r>
      <w:r w:rsidR="00E21DAA" w:rsidRPr="00E21DAA">
        <w:rPr>
          <w:rFonts w:eastAsia="Calibri"/>
          <w:bCs/>
          <w:szCs w:val="24"/>
          <w:lang w:eastAsia="en-US"/>
        </w:rPr>
        <w:t>Градостроительного Кодекса Российской</w:t>
      </w:r>
      <w:r w:rsidRPr="005C706E">
        <w:rPr>
          <w:rFonts w:eastAsia="Calibri"/>
          <w:bCs/>
          <w:szCs w:val="24"/>
          <w:lang w:eastAsia="en-US"/>
        </w:rPr>
        <w:t>,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5C706E" w:rsidRPr="005C706E" w:rsidRDefault="005C706E" w:rsidP="005C706E">
      <w:pPr>
        <w:pStyle w:val="14-15"/>
        <w:spacing w:line="240" w:lineRule="auto"/>
        <w:rPr>
          <w:rFonts w:eastAsia="Calibri"/>
          <w:bCs/>
          <w:szCs w:val="24"/>
          <w:lang w:eastAsia="en-US"/>
        </w:rPr>
      </w:pPr>
      <w:r w:rsidRPr="005C706E">
        <w:rPr>
          <w:rFonts w:eastAsia="Calibri"/>
          <w:bCs/>
          <w:szCs w:val="24"/>
          <w:lang w:eastAsia="en-US"/>
        </w:rPr>
        <w:t xml:space="preserve">3.4. </w:t>
      </w:r>
      <w:proofErr w:type="gramStart"/>
      <w:r w:rsidRPr="005C706E">
        <w:rPr>
          <w:rFonts w:eastAsia="Calibri"/>
          <w:bCs/>
          <w:szCs w:val="24"/>
          <w:lang w:eastAsia="en-US"/>
        </w:rPr>
        <w:t xml:space="preserve">По межведомственным запросам органов, указанных в части 2 </w:t>
      </w:r>
      <w:r w:rsidR="00E21DAA" w:rsidRPr="005C706E">
        <w:rPr>
          <w:rFonts w:eastAsia="Calibri"/>
          <w:bCs/>
          <w:szCs w:val="24"/>
          <w:lang w:eastAsia="en-US"/>
        </w:rPr>
        <w:t>статьи</w:t>
      </w:r>
      <w:r w:rsidR="00E21DAA">
        <w:rPr>
          <w:rFonts w:eastAsia="Calibri"/>
          <w:bCs/>
          <w:szCs w:val="24"/>
          <w:lang w:eastAsia="en-US"/>
        </w:rPr>
        <w:t xml:space="preserve"> 55 </w:t>
      </w:r>
      <w:r w:rsidR="00E21DAA" w:rsidRPr="00E21DAA">
        <w:rPr>
          <w:rFonts w:eastAsia="Calibri"/>
          <w:bCs/>
          <w:szCs w:val="24"/>
          <w:lang w:eastAsia="en-US"/>
        </w:rPr>
        <w:t>Градостроительного Кодекса Российской</w:t>
      </w:r>
      <w:r w:rsidRPr="005C706E">
        <w:rPr>
          <w:rFonts w:eastAsia="Calibri"/>
          <w:bCs/>
          <w:szCs w:val="24"/>
          <w:lang w:eastAsia="en-US"/>
        </w:rPr>
        <w:t xml:space="preserve">, документы (их копии или сведения, содержащиеся в них), предусмотренные </w:t>
      </w:r>
      <w:r w:rsidR="00E21DAA">
        <w:rPr>
          <w:rFonts w:eastAsia="Calibri"/>
          <w:bCs/>
          <w:szCs w:val="24"/>
          <w:lang w:eastAsia="en-US"/>
        </w:rPr>
        <w:t>пунктом</w:t>
      </w:r>
      <w:r w:rsidRPr="005C706E">
        <w:rPr>
          <w:rFonts w:eastAsia="Calibri"/>
          <w:bCs/>
          <w:szCs w:val="24"/>
          <w:lang w:eastAsia="en-US"/>
        </w:rPr>
        <w:t xml:space="preserve">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roofErr w:type="gramEnd"/>
    </w:p>
    <w:p w:rsidR="008E3562" w:rsidRPr="00C44D7F" w:rsidRDefault="005C706E" w:rsidP="00C44D7F">
      <w:pPr>
        <w:pStyle w:val="14-15"/>
        <w:spacing w:line="240" w:lineRule="auto"/>
        <w:rPr>
          <w:rFonts w:eastAsia="Calibri"/>
          <w:bCs/>
          <w:szCs w:val="24"/>
          <w:lang w:eastAsia="en-US"/>
        </w:rPr>
      </w:pPr>
      <w:r w:rsidRPr="005C706E">
        <w:rPr>
          <w:rFonts w:eastAsia="Calibri"/>
          <w:bCs/>
          <w:szCs w:val="24"/>
          <w:lang w:eastAsia="en-US"/>
        </w:rPr>
        <w:t>3.5. В случае</w:t>
      </w:r>
      <w:proofErr w:type="gramStart"/>
      <w:r w:rsidRPr="005C706E">
        <w:rPr>
          <w:rFonts w:eastAsia="Calibri"/>
          <w:bCs/>
          <w:szCs w:val="24"/>
          <w:lang w:eastAsia="en-US"/>
        </w:rPr>
        <w:t>,</w:t>
      </w:r>
      <w:proofErr w:type="gramEnd"/>
      <w:r w:rsidRPr="005C706E">
        <w:rPr>
          <w:rFonts w:eastAsia="Calibri"/>
          <w:bCs/>
          <w:szCs w:val="24"/>
          <w:lang w:eastAsia="en-US"/>
        </w:rPr>
        <w:t xml:space="preserve">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пунктах 4, 6 - 12 </w:t>
      </w:r>
      <w:r w:rsidR="00E21DAA">
        <w:rPr>
          <w:rFonts w:eastAsia="Calibri"/>
          <w:bCs/>
          <w:szCs w:val="24"/>
          <w:lang w:eastAsia="en-US"/>
        </w:rPr>
        <w:t>пункта</w:t>
      </w:r>
      <w:r w:rsidRPr="005C706E">
        <w:rPr>
          <w:rFonts w:eastAsia="Calibri"/>
          <w:bCs/>
          <w:szCs w:val="24"/>
          <w:lang w:eastAsia="en-US"/>
        </w:rPr>
        <w:t xml:space="preserve"> 3 настоящей статьи, оформляются в части, относящейся к соответствующему </w:t>
      </w:r>
      <w:r w:rsidRPr="005C706E">
        <w:rPr>
          <w:rFonts w:eastAsia="Calibri"/>
          <w:bCs/>
          <w:szCs w:val="24"/>
          <w:lang w:eastAsia="en-US"/>
        </w:rPr>
        <w:lastRenderedPageBreak/>
        <w:t xml:space="preserve">этапу строительства, реконструкции объекта капитального строительства. </w:t>
      </w:r>
      <w:proofErr w:type="gramStart"/>
      <w:r w:rsidRPr="005C706E">
        <w:rPr>
          <w:rFonts w:eastAsia="Calibri"/>
          <w:bCs/>
          <w:szCs w:val="24"/>
          <w:lang w:eastAsia="en-US"/>
        </w:rPr>
        <w:t>В указанном случае в заявлении о выдаче разрешения на ввод объекта в эксплуатацию</w:t>
      </w:r>
      <w:proofErr w:type="gramEnd"/>
      <w:r w:rsidRPr="005C706E">
        <w:rPr>
          <w:rFonts w:eastAsia="Calibri"/>
          <w:bCs/>
          <w:szCs w:val="24"/>
          <w:lang w:eastAsia="en-US"/>
        </w:rPr>
        <w:t xml:space="preserve">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r w:rsidR="00E21DAA">
        <w:rPr>
          <w:rFonts w:eastAsia="Calibri"/>
          <w:bCs/>
          <w:szCs w:val="24"/>
          <w:lang w:eastAsia="en-US"/>
        </w:rPr>
        <w:t>»;</w:t>
      </w:r>
    </w:p>
    <w:p w:rsidR="00007BA5" w:rsidRPr="00007BA5" w:rsidRDefault="00007BA5" w:rsidP="00007BA5">
      <w:pPr>
        <w:pStyle w:val="14-15"/>
        <w:spacing w:line="240" w:lineRule="auto"/>
      </w:pPr>
      <w:r w:rsidRPr="00007BA5">
        <w:t>2. Обнародовать настоящее решение на информационном стенде и на официальном сайте администрации сельского поселения Татыр-Узякский сельсовет муниципального района Хайбуллинский район Республики Башкортостан.</w:t>
      </w:r>
      <w:r w:rsidRPr="00007BA5">
        <w:tab/>
      </w:r>
    </w:p>
    <w:p w:rsidR="00962CD2" w:rsidRDefault="00962CD2" w:rsidP="00962CD2">
      <w:pPr>
        <w:pStyle w:val="14-15"/>
        <w:spacing w:line="240" w:lineRule="auto"/>
      </w:pPr>
    </w:p>
    <w:p w:rsidR="003D7B4A" w:rsidRDefault="003D7B4A" w:rsidP="00962CD2">
      <w:pPr>
        <w:pStyle w:val="14-15"/>
        <w:spacing w:line="240" w:lineRule="auto"/>
      </w:pPr>
    </w:p>
    <w:p w:rsidR="00962CD2" w:rsidRDefault="00C44D7F" w:rsidP="00962CD2">
      <w:pPr>
        <w:pStyle w:val="14-15"/>
        <w:spacing w:line="240" w:lineRule="auto"/>
      </w:pPr>
      <w:r>
        <w:t>И.о. г</w:t>
      </w:r>
      <w:r w:rsidR="00962CD2">
        <w:t>лав</w:t>
      </w:r>
      <w:r>
        <w:t>ы</w:t>
      </w:r>
      <w:r w:rsidR="00962CD2">
        <w:t xml:space="preserve"> сельского поселения </w:t>
      </w:r>
      <w:r w:rsidR="00962CD2">
        <w:tab/>
      </w:r>
    </w:p>
    <w:p w:rsidR="00213DF5" w:rsidRPr="003D7B4A" w:rsidRDefault="00962CD2" w:rsidP="00213DF5">
      <w:pPr>
        <w:pStyle w:val="a4"/>
        <w:suppressAutoHyphens/>
        <w:spacing w:before="0" w:beforeAutospacing="0" w:after="0" w:afterAutospacing="0"/>
        <w:ind w:firstLine="709"/>
        <w:jc w:val="both"/>
        <w:rPr>
          <w:color w:val="auto"/>
          <w:sz w:val="28"/>
          <w:szCs w:val="28"/>
        </w:rPr>
      </w:pPr>
      <w:r w:rsidRPr="003D7B4A">
        <w:rPr>
          <w:sz w:val="28"/>
          <w:szCs w:val="28"/>
        </w:rPr>
        <w:t xml:space="preserve">Татыр-Узякский сельсовет </w:t>
      </w:r>
    </w:p>
    <w:p w:rsidR="00962CD2" w:rsidRDefault="00962CD2" w:rsidP="00962CD2">
      <w:pPr>
        <w:pStyle w:val="14-15"/>
        <w:spacing w:line="240" w:lineRule="auto"/>
      </w:pPr>
      <w:r>
        <w:t>муниципального района</w:t>
      </w:r>
    </w:p>
    <w:p w:rsidR="00962CD2" w:rsidRDefault="00962CD2" w:rsidP="00962CD2">
      <w:pPr>
        <w:pStyle w:val="14-15"/>
        <w:spacing w:line="240" w:lineRule="auto"/>
      </w:pPr>
      <w:r>
        <w:t>Хайбуллинский район</w:t>
      </w:r>
    </w:p>
    <w:p w:rsidR="00966534" w:rsidRDefault="00962CD2" w:rsidP="00AB0979">
      <w:pPr>
        <w:spacing w:after="0" w:line="240" w:lineRule="auto"/>
        <w:ind w:firstLine="709"/>
      </w:pPr>
      <w:r w:rsidRPr="007E4403">
        <w:rPr>
          <w:rFonts w:ascii="Times New Roman" w:hAnsi="Times New Roman" w:cs="Times New Roman"/>
          <w:sz w:val="28"/>
          <w:szCs w:val="28"/>
        </w:rPr>
        <w:t xml:space="preserve">Республики Башкортостан            </w:t>
      </w:r>
      <w:r w:rsidR="003C2575">
        <w:rPr>
          <w:rFonts w:ascii="Times New Roman" w:hAnsi="Times New Roman" w:cs="Times New Roman"/>
          <w:sz w:val="28"/>
          <w:szCs w:val="28"/>
        </w:rPr>
        <w:t xml:space="preserve">                                    </w:t>
      </w:r>
      <w:r w:rsidRPr="007E4403">
        <w:rPr>
          <w:rFonts w:ascii="Times New Roman" w:hAnsi="Times New Roman" w:cs="Times New Roman"/>
          <w:sz w:val="28"/>
          <w:szCs w:val="28"/>
        </w:rPr>
        <w:t xml:space="preserve">      </w:t>
      </w:r>
      <w:r w:rsidR="00C44D7F">
        <w:rPr>
          <w:rFonts w:ascii="Times New Roman" w:hAnsi="Times New Roman" w:cs="Times New Roman"/>
          <w:sz w:val="28"/>
          <w:szCs w:val="28"/>
        </w:rPr>
        <w:t>Д.Д.Назаров</w:t>
      </w:r>
      <w:r w:rsidRPr="007E4403">
        <w:rPr>
          <w:rFonts w:ascii="Times New Roman" w:hAnsi="Times New Roman" w:cs="Times New Roman"/>
          <w:sz w:val="28"/>
          <w:szCs w:val="28"/>
        </w:rPr>
        <w:tab/>
      </w:r>
    </w:p>
    <w:sectPr w:rsidR="00966534" w:rsidSect="003D7B4A">
      <w:pgSz w:w="11906" w:h="16838"/>
      <w:pgMar w:top="851" w:right="850" w:bottom="56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grammar="clean"/>
  <w:defaultTabStop w:val="708"/>
  <w:characterSpacingControl w:val="doNotCompress"/>
  <w:compat>
    <w:useFELayout/>
  </w:compat>
  <w:rsids>
    <w:rsidRoot w:val="00962CD2"/>
    <w:rsid w:val="00007BA5"/>
    <w:rsid w:val="00071F3A"/>
    <w:rsid w:val="00213DF5"/>
    <w:rsid w:val="002621DE"/>
    <w:rsid w:val="003C2575"/>
    <w:rsid w:val="003D49AE"/>
    <w:rsid w:val="003D7B4A"/>
    <w:rsid w:val="004B6F4F"/>
    <w:rsid w:val="00512C6F"/>
    <w:rsid w:val="00563031"/>
    <w:rsid w:val="005C706E"/>
    <w:rsid w:val="005F0A74"/>
    <w:rsid w:val="00627A70"/>
    <w:rsid w:val="00767446"/>
    <w:rsid w:val="0079008B"/>
    <w:rsid w:val="008A24C9"/>
    <w:rsid w:val="008E3562"/>
    <w:rsid w:val="00962CD2"/>
    <w:rsid w:val="00966534"/>
    <w:rsid w:val="0098657A"/>
    <w:rsid w:val="009B7AF9"/>
    <w:rsid w:val="009F2C8C"/>
    <w:rsid w:val="00A21DF9"/>
    <w:rsid w:val="00AA1C9A"/>
    <w:rsid w:val="00AB0979"/>
    <w:rsid w:val="00BF4B45"/>
    <w:rsid w:val="00C000BE"/>
    <w:rsid w:val="00C44D7F"/>
    <w:rsid w:val="00C91CB2"/>
    <w:rsid w:val="00CF5E78"/>
    <w:rsid w:val="00CF7283"/>
    <w:rsid w:val="00D94321"/>
    <w:rsid w:val="00E21DAA"/>
    <w:rsid w:val="00EA141A"/>
    <w:rsid w:val="00EA21C7"/>
    <w:rsid w:val="00F2351D"/>
    <w:rsid w:val="00F80E6A"/>
    <w:rsid w:val="00FB0CA2"/>
    <w:rsid w:val="00FB1FB1"/>
    <w:rsid w:val="00FE066D"/>
    <w:rsid w:val="00FF27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6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
    <w:basedOn w:val="a"/>
    <w:rsid w:val="00962CD2"/>
    <w:pPr>
      <w:widowControl w:val="0"/>
      <w:spacing w:after="120" w:line="240" w:lineRule="auto"/>
      <w:jc w:val="center"/>
    </w:pPr>
    <w:rPr>
      <w:rFonts w:ascii="Times New Roman" w:eastAsia="Times New Roman" w:hAnsi="Times New Roman" w:cs="Times New Roman"/>
      <w:sz w:val="28"/>
      <w:szCs w:val="20"/>
    </w:rPr>
  </w:style>
  <w:style w:type="paragraph" w:customStyle="1" w:styleId="14-15">
    <w:name w:val="14-15"/>
    <w:basedOn w:val="a"/>
    <w:uiPriority w:val="99"/>
    <w:rsid w:val="00962CD2"/>
    <w:pPr>
      <w:spacing w:after="0" w:line="360" w:lineRule="auto"/>
      <w:ind w:firstLine="709"/>
      <w:jc w:val="both"/>
    </w:pPr>
    <w:rPr>
      <w:rFonts w:ascii="Times New Roman" w:eastAsia="Times New Roman" w:hAnsi="Times New Roman" w:cs="Times New Roman"/>
      <w:sz w:val="28"/>
      <w:szCs w:val="28"/>
    </w:rPr>
  </w:style>
  <w:style w:type="paragraph" w:styleId="a4">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
    <w:basedOn w:val="a"/>
    <w:unhideWhenUsed/>
    <w:qFormat/>
    <w:rsid w:val="00213DF5"/>
    <w:pPr>
      <w:spacing w:before="100" w:beforeAutospacing="1" w:after="100" w:afterAutospacing="1" w:line="240" w:lineRule="auto"/>
      <w:jc w:val="center"/>
    </w:pPr>
    <w:rPr>
      <w:rFonts w:ascii="Times New Roman" w:eastAsia="Times New Roman" w:hAnsi="Times New Roman" w:cs="Times New Roman"/>
      <w:color w:val="333333"/>
      <w:sz w:val="20"/>
      <w:szCs w:val="20"/>
    </w:rPr>
  </w:style>
  <w:style w:type="paragraph" w:styleId="a5">
    <w:name w:val="Balloon Text"/>
    <w:basedOn w:val="a"/>
    <w:link w:val="a6"/>
    <w:uiPriority w:val="99"/>
    <w:semiHidden/>
    <w:unhideWhenUsed/>
    <w:rsid w:val="00F2351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235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1ECE3-4D73-4A52-B6FE-395BA6A71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6</Pages>
  <Words>2415</Words>
  <Characters>13770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sovet</cp:lastModifiedBy>
  <cp:revision>17</cp:revision>
  <cp:lastPrinted>2021-07-30T06:20:00Z</cp:lastPrinted>
  <dcterms:created xsi:type="dcterms:W3CDTF">2016-08-26T11:15:00Z</dcterms:created>
  <dcterms:modified xsi:type="dcterms:W3CDTF">2021-07-30T06:20:00Z</dcterms:modified>
</cp:coreProperties>
</file>